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246AC">
      <w:pPr>
        <w:spacing w:line="560" w:lineRule="exact"/>
        <w:rPr>
          <w:rFonts w:ascii="黑体" w:hAnsi="黑体" w:eastAsia="黑体" w:cs="黑体"/>
          <w:sz w:val="32"/>
          <w:szCs w:val="32"/>
          <w:lang w:val="zh-TW"/>
        </w:rPr>
      </w:pPr>
      <w:r>
        <w:rPr>
          <w:rFonts w:hint="eastAsia" w:ascii="黑体" w:hAnsi="黑体" w:eastAsia="黑体" w:cs="黑体"/>
          <w:sz w:val="32"/>
          <w:szCs w:val="32"/>
          <w:lang w:val="zh-TW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1：</w:t>
      </w:r>
      <w:r>
        <w:rPr>
          <w:rFonts w:hint="eastAsia" w:ascii="黑体" w:hAnsi="黑体" w:eastAsia="黑体" w:cs="黑体"/>
          <w:sz w:val="32"/>
          <w:szCs w:val="32"/>
          <w:lang w:val="zh-TW"/>
        </w:rPr>
        <w:t>湖南省机械工业</w:t>
      </w:r>
      <w:r>
        <w:rPr>
          <w:rFonts w:hint="eastAsia" w:ascii="黑体" w:hAnsi="黑体" w:eastAsia="黑体" w:cs="黑体"/>
          <w:sz w:val="32"/>
          <w:szCs w:val="32"/>
          <w:lang w:val="zh-TW" w:eastAsia="zh-TW"/>
        </w:rPr>
        <w:t>协会</w:t>
      </w:r>
      <w:r>
        <w:rPr>
          <w:rFonts w:hint="eastAsia" w:ascii="Times New Roman" w:hAnsi="Times New Roman" w:eastAsia="方正仿宋_GB2312" w:cs="Times New Roman"/>
          <w:color w:val="1E1C11"/>
          <w:sz w:val="32"/>
          <w:szCs w:val="32"/>
          <w:lang w:val="zh-TW" w:eastAsia="zh-TW"/>
        </w:rPr>
        <w:t>20</w:t>
      </w:r>
      <w:r>
        <w:rPr>
          <w:rFonts w:hint="eastAsia" w:ascii="Times New Roman" w:hAnsi="Times New Roman" w:eastAsia="方正仿宋_GB2312" w:cs="Times New Roman"/>
          <w:color w:val="1E1C11"/>
          <w:sz w:val="32"/>
          <w:szCs w:val="32"/>
        </w:rPr>
        <w:t>2</w:t>
      </w:r>
      <w:r>
        <w:rPr>
          <w:rFonts w:hint="eastAsia" w:ascii="Times New Roman" w:hAnsi="Times New Roman" w:eastAsia="方正仿宋_GB2312" w:cs="Times New Roman"/>
          <w:color w:val="1E1C11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  <w:lang w:val="zh-TW" w:eastAsia="zh-TW"/>
        </w:rPr>
        <w:t>年会长办公会</w:t>
      </w:r>
      <w:r>
        <w:rPr>
          <w:rFonts w:hint="eastAsia" w:ascii="黑体" w:hAnsi="黑体" w:eastAsia="黑体" w:cs="黑体"/>
          <w:sz w:val="32"/>
          <w:szCs w:val="32"/>
          <w:lang w:val="zh-TW"/>
        </w:rPr>
        <w:t>具体安排</w:t>
      </w:r>
    </w:p>
    <w:p w14:paraId="090734FA">
      <w:pPr>
        <w:pStyle w:val="2"/>
        <w:rPr>
          <w:rFonts w:ascii="方正仿宋_GB2312" w:hAnsi="方正仿宋_GB2312" w:eastAsia="方正仿宋_GB2312" w:cs="方正仿宋_GB2312"/>
          <w:sz w:val="32"/>
          <w:szCs w:val="32"/>
          <w:lang w:val="zh-TW"/>
        </w:rPr>
      </w:pPr>
    </w:p>
    <w:tbl>
      <w:tblPr>
        <w:tblStyle w:val="6"/>
        <w:tblpPr w:leftFromText="180" w:rightFromText="180" w:vertAnchor="text" w:horzAnchor="page" w:tblpX="1873" w:tblpY="269"/>
        <w:tblOverlap w:val="never"/>
        <w:tblW w:w="8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6292"/>
      </w:tblGrid>
      <w:tr w14:paraId="65559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39" w:type="dxa"/>
            <w:noWrap/>
            <w:vAlign w:val="center"/>
          </w:tcPr>
          <w:p w14:paraId="458019AF">
            <w:pPr>
              <w:widowControl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b/>
                <w:bCs/>
                <w:color w:val="1E1C11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1E1C11"/>
                <w:kern w:val="0"/>
                <w:sz w:val="32"/>
                <w:szCs w:val="32"/>
              </w:rPr>
              <w:t>时间</w:t>
            </w:r>
          </w:p>
        </w:tc>
        <w:tc>
          <w:tcPr>
            <w:tcW w:w="6292" w:type="dxa"/>
            <w:noWrap/>
            <w:vAlign w:val="center"/>
          </w:tcPr>
          <w:p w14:paraId="6B7FB9FD">
            <w:pPr>
              <w:widowControl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b/>
                <w:bCs/>
                <w:color w:val="1E1C11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1E1C11"/>
                <w:kern w:val="0"/>
                <w:sz w:val="32"/>
                <w:szCs w:val="32"/>
              </w:rPr>
              <w:t>主要议程</w:t>
            </w:r>
          </w:p>
        </w:tc>
      </w:tr>
      <w:tr w14:paraId="38F6D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39" w:type="dxa"/>
            <w:noWrap/>
            <w:vAlign w:val="center"/>
          </w:tcPr>
          <w:p w14:paraId="693A2019">
            <w:pPr>
              <w:widowControl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b/>
                <w:bCs/>
                <w:color w:val="1E1C11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2312" w:cs="Times New Roman"/>
                <w:color w:val="1E1C11"/>
                <w:sz w:val="32"/>
                <w:szCs w:val="32"/>
              </w:rPr>
              <w:t>08:</w:t>
            </w:r>
            <w:r>
              <w:rPr>
                <w:rFonts w:hint="eastAsia" w:ascii="Times New Roman" w:hAnsi="Times New Roman" w:eastAsia="方正仿宋_GB2312" w:cs="Times New Roman"/>
                <w:color w:val="1E1C11"/>
                <w:sz w:val="32"/>
                <w:szCs w:val="32"/>
              </w:rPr>
              <w:t>3</w:t>
            </w:r>
            <w:r>
              <w:rPr>
                <w:rFonts w:ascii="Times New Roman" w:hAnsi="Times New Roman" w:eastAsia="方正仿宋_GB2312" w:cs="Times New Roman"/>
                <w:color w:val="1E1C11"/>
                <w:sz w:val="32"/>
                <w:szCs w:val="32"/>
              </w:rPr>
              <w:t>0-0</w:t>
            </w:r>
            <w:r>
              <w:rPr>
                <w:rFonts w:hint="eastAsia" w:ascii="Times New Roman" w:hAnsi="Times New Roman" w:eastAsia="方正仿宋_GB2312" w:cs="Times New Roman"/>
                <w:color w:val="1E1C11"/>
                <w:sz w:val="32"/>
                <w:szCs w:val="32"/>
              </w:rPr>
              <w:t>9</w:t>
            </w:r>
            <w:r>
              <w:rPr>
                <w:rFonts w:ascii="Times New Roman" w:hAnsi="Times New Roman" w:eastAsia="方正仿宋_GB2312" w:cs="Times New Roman"/>
                <w:color w:val="1E1C11"/>
                <w:sz w:val="32"/>
                <w:szCs w:val="32"/>
              </w:rPr>
              <w:t>:</w:t>
            </w:r>
            <w:r>
              <w:rPr>
                <w:rFonts w:hint="eastAsia" w:ascii="Times New Roman" w:hAnsi="Times New Roman" w:eastAsia="方正仿宋_GB2312" w:cs="Times New Roman"/>
                <w:color w:val="1E1C11"/>
                <w:sz w:val="32"/>
                <w:szCs w:val="32"/>
              </w:rPr>
              <w:t>0</w:t>
            </w:r>
            <w:r>
              <w:rPr>
                <w:rFonts w:ascii="Times New Roman" w:hAnsi="Times New Roman" w:eastAsia="方正仿宋_GB2312" w:cs="Times New Roman"/>
                <w:color w:val="1E1C11"/>
                <w:sz w:val="32"/>
                <w:szCs w:val="32"/>
              </w:rPr>
              <w:t>0</w:t>
            </w:r>
          </w:p>
        </w:tc>
        <w:tc>
          <w:tcPr>
            <w:tcW w:w="6292" w:type="dxa"/>
            <w:noWrap/>
            <w:vAlign w:val="center"/>
          </w:tcPr>
          <w:p w14:paraId="3BE63EE2">
            <w:pPr>
              <w:widowControl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b/>
                <w:bCs/>
                <w:color w:val="1E1C11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1E1C11"/>
                <w:kern w:val="0"/>
                <w:sz w:val="32"/>
                <w:szCs w:val="32"/>
              </w:rPr>
              <w:t>会议报到、播放宣传片</w:t>
            </w:r>
          </w:p>
        </w:tc>
      </w:tr>
      <w:tr w14:paraId="12464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39" w:type="dxa"/>
            <w:noWrap/>
            <w:vAlign w:val="center"/>
          </w:tcPr>
          <w:p w14:paraId="43690E92">
            <w:pPr>
              <w:widowControl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1E1C1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color w:val="1E1C11"/>
                <w:sz w:val="32"/>
                <w:szCs w:val="32"/>
              </w:rPr>
              <w:t>09:00-09:10</w:t>
            </w:r>
          </w:p>
        </w:tc>
        <w:tc>
          <w:tcPr>
            <w:tcW w:w="6292" w:type="dxa"/>
            <w:noWrap/>
            <w:vAlign w:val="center"/>
          </w:tcPr>
          <w:p w14:paraId="4C1E904C">
            <w:pPr>
              <w:widowControl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b/>
                <w:bCs/>
                <w:color w:val="1E1C11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1E1C11"/>
                <w:kern w:val="0"/>
                <w:sz w:val="32"/>
                <w:szCs w:val="32"/>
                <w:lang w:eastAsia="zh-CN"/>
              </w:rPr>
              <w:t>铁建重工</w:t>
            </w:r>
            <w:r>
              <w:rPr>
                <w:rFonts w:hint="eastAsia" w:ascii="方正仿宋_GB2312" w:hAnsi="方正仿宋_GB2312" w:eastAsia="方正仿宋_GB2312" w:cs="方正仿宋_GB2312"/>
                <w:color w:val="1E1C11"/>
                <w:kern w:val="0"/>
                <w:sz w:val="32"/>
                <w:szCs w:val="32"/>
              </w:rPr>
              <w:t>领导致辞</w:t>
            </w:r>
          </w:p>
        </w:tc>
      </w:tr>
      <w:tr w14:paraId="41B9C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939" w:type="dxa"/>
            <w:noWrap/>
            <w:vAlign w:val="center"/>
          </w:tcPr>
          <w:p w14:paraId="08692165"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1E1C11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2312" w:cs="Times New Roman"/>
                <w:color w:val="1E1C11"/>
                <w:sz w:val="32"/>
                <w:szCs w:val="32"/>
                <w:highlight w:val="none"/>
              </w:rPr>
              <w:t>09:10-09:</w:t>
            </w:r>
            <w:r>
              <w:rPr>
                <w:rFonts w:hint="eastAsia" w:ascii="Times New Roman" w:hAnsi="Times New Roman" w:eastAsia="方正仿宋_GB2312" w:cs="Times New Roman"/>
                <w:color w:val="1E1C11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2312" w:cs="Times New Roman"/>
                <w:color w:val="1E1C11"/>
                <w:sz w:val="32"/>
                <w:szCs w:val="32"/>
                <w:highlight w:val="none"/>
              </w:rPr>
              <w:t>0</w:t>
            </w:r>
          </w:p>
        </w:tc>
        <w:tc>
          <w:tcPr>
            <w:tcW w:w="6292" w:type="dxa"/>
            <w:noWrap/>
            <w:vAlign w:val="center"/>
          </w:tcPr>
          <w:p w14:paraId="71CF6A9D"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1E1C11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1E1C11"/>
                <w:sz w:val="32"/>
                <w:szCs w:val="32"/>
                <w:highlight w:val="none"/>
                <w:lang w:eastAsia="zh-CN"/>
              </w:rPr>
              <w:t>学习宣贯湖南省政府工作报告、</w:t>
            </w:r>
            <w:r>
              <w:rPr>
                <w:rFonts w:hint="eastAsia" w:ascii="方正仿宋_GB2312" w:hAnsi="方正仿宋_GB2312" w:eastAsia="方正仿宋_GB2312" w:cs="方正仿宋_GB2312"/>
                <w:color w:val="1E1C11"/>
                <w:sz w:val="32"/>
                <w:szCs w:val="32"/>
                <w:highlight w:val="none"/>
              </w:rPr>
              <w:t>报告协会</w:t>
            </w:r>
            <w:r>
              <w:rPr>
                <w:rFonts w:hint="eastAsia" w:ascii="Times New Roman" w:hAnsi="Times New Roman" w:eastAsia="方正仿宋_GB2312" w:cs="Times New Roman"/>
                <w:color w:val="1E1C11"/>
                <w:sz w:val="32"/>
                <w:szCs w:val="32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2312" w:cs="Times New Roman"/>
                <w:color w:val="1E1C11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color w:val="1E1C11"/>
                <w:sz w:val="32"/>
                <w:szCs w:val="32"/>
                <w:highlight w:val="none"/>
              </w:rPr>
              <w:t>年主要工作及</w:t>
            </w:r>
            <w:r>
              <w:rPr>
                <w:rFonts w:hint="eastAsia" w:ascii="Times New Roman" w:hAnsi="Times New Roman" w:eastAsia="方正仿宋_GB2312" w:cs="Times New Roman"/>
                <w:color w:val="1E1C11"/>
                <w:sz w:val="32"/>
                <w:szCs w:val="32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2312" w:cs="Times New Roman"/>
                <w:color w:val="1E1C11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color w:val="1E1C11"/>
                <w:sz w:val="32"/>
                <w:szCs w:val="32"/>
                <w:highlight w:val="none"/>
              </w:rPr>
              <w:t>年工作思路</w:t>
            </w:r>
          </w:p>
        </w:tc>
      </w:tr>
      <w:tr w14:paraId="1F9B7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39" w:type="dxa"/>
            <w:noWrap/>
            <w:vAlign w:val="center"/>
          </w:tcPr>
          <w:p w14:paraId="77DC0814"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1E1C11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2312" w:cs="Times New Roman"/>
                <w:color w:val="1E1C11"/>
                <w:sz w:val="32"/>
                <w:szCs w:val="32"/>
                <w:highlight w:val="none"/>
              </w:rPr>
              <w:t>09:</w:t>
            </w:r>
            <w:r>
              <w:rPr>
                <w:rFonts w:hint="eastAsia" w:ascii="Times New Roman" w:hAnsi="Times New Roman" w:eastAsia="方正仿宋_GB2312" w:cs="Times New Roman"/>
                <w:color w:val="1E1C11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2312" w:cs="Times New Roman"/>
                <w:color w:val="1E1C11"/>
                <w:sz w:val="32"/>
                <w:szCs w:val="32"/>
                <w:highlight w:val="none"/>
              </w:rPr>
              <w:t>0-</w:t>
            </w:r>
            <w:r>
              <w:rPr>
                <w:rFonts w:hint="eastAsia" w:ascii="Times New Roman" w:hAnsi="Times New Roman" w:eastAsia="方正仿宋_GB2312" w:cs="Times New Roman"/>
                <w:color w:val="1E1C11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2312" w:cs="Times New Roman"/>
                <w:color w:val="1E1C11"/>
                <w:sz w:val="32"/>
                <w:szCs w:val="32"/>
                <w:highlight w:val="none"/>
              </w:rPr>
              <w:t>0:</w:t>
            </w:r>
            <w:r>
              <w:rPr>
                <w:rFonts w:hint="eastAsia" w:ascii="Times New Roman" w:hAnsi="Times New Roman" w:eastAsia="方正仿宋_GB2312" w:cs="Times New Roman"/>
                <w:color w:val="1E1C11"/>
                <w:sz w:val="32"/>
                <w:szCs w:val="32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_GB2312" w:cs="Times New Roman"/>
                <w:color w:val="1E1C11"/>
                <w:sz w:val="32"/>
                <w:szCs w:val="32"/>
                <w:highlight w:val="none"/>
              </w:rPr>
              <w:t>0</w:t>
            </w:r>
          </w:p>
        </w:tc>
        <w:tc>
          <w:tcPr>
            <w:tcW w:w="6292" w:type="dxa"/>
            <w:noWrap/>
            <w:vAlign w:val="center"/>
          </w:tcPr>
          <w:p w14:paraId="1D8941FC"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1E1C11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1E1C11"/>
                <w:sz w:val="32"/>
                <w:szCs w:val="32"/>
                <w:highlight w:val="none"/>
                <w:lang w:eastAsia="zh-CN"/>
              </w:rPr>
              <w:t>主题</w:t>
            </w:r>
            <w:r>
              <w:rPr>
                <w:rFonts w:hint="eastAsia" w:ascii="方正仿宋_GB2312" w:hAnsi="方正仿宋_GB2312" w:eastAsia="方正仿宋_GB2312" w:cs="方正仿宋_GB2312"/>
                <w:color w:val="1E1C11"/>
                <w:sz w:val="32"/>
                <w:szCs w:val="32"/>
                <w:highlight w:val="none"/>
              </w:rPr>
              <w:t>分享</w:t>
            </w:r>
          </w:p>
        </w:tc>
      </w:tr>
      <w:tr w14:paraId="42AED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939" w:type="dxa"/>
            <w:noWrap/>
            <w:vAlign w:val="center"/>
          </w:tcPr>
          <w:p w14:paraId="5ADB4E23"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1E1C11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2312" w:cs="Times New Roman"/>
                <w:color w:val="1E1C11"/>
                <w:sz w:val="32"/>
                <w:szCs w:val="32"/>
                <w:highlight w:val="none"/>
              </w:rPr>
              <w:t>10:</w:t>
            </w:r>
            <w:r>
              <w:rPr>
                <w:rFonts w:hint="eastAsia" w:ascii="Times New Roman" w:hAnsi="Times New Roman" w:eastAsia="方正仿宋_GB2312" w:cs="Times New Roman"/>
                <w:color w:val="1E1C11"/>
                <w:sz w:val="32"/>
                <w:szCs w:val="32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_GB2312" w:cs="Times New Roman"/>
                <w:color w:val="1E1C11"/>
                <w:sz w:val="32"/>
                <w:szCs w:val="32"/>
                <w:highlight w:val="none"/>
              </w:rPr>
              <w:t>0-11:</w:t>
            </w:r>
            <w:r>
              <w:rPr>
                <w:rFonts w:hint="eastAsia" w:ascii="Times New Roman" w:hAnsi="Times New Roman" w:eastAsia="方正仿宋_GB2312" w:cs="Times New Roman"/>
                <w:color w:val="1E1C11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2312" w:cs="Times New Roman"/>
                <w:color w:val="1E1C11"/>
                <w:sz w:val="32"/>
                <w:szCs w:val="32"/>
                <w:highlight w:val="none"/>
              </w:rPr>
              <w:t>0</w:t>
            </w:r>
          </w:p>
        </w:tc>
        <w:tc>
          <w:tcPr>
            <w:tcW w:w="6292" w:type="dxa"/>
            <w:noWrap/>
            <w:vAlign w:val="center"/>
          </w:tcPr>
          <w:p w14:paraId="4100021D"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1E1C11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1E1C11"/>
                <w:sz w:val="32"/>
                <w:szCs w:val="32"/>
                <w:highlight w:val="none"/>
              </w:rPr>
              <w:t>各副会长就国家政策、行业热点、企业情况</w:t>
            </w:r>
            <w:r>
              <w:rPr>
                <w:rFonts w:hint="eastAsia" w:ascii="方正仿宋_GB2312" w:hAnsi="方正仿宋_GB2312" w:eastAsia="方正仿宋_GB2312" w:cs="方正仿宋_GB2312"/>
                <w:color w:val="1E1C11"/>
                <w:sz w:val="32"/>
                <w:szCs w:val="32"/>
                <w:highlight w:val="none"/>
                <w:lang w:eastAsia="zh-CN"/>
              </w:rPr>
              <w:t>等</w:t>
            </w:r>
            <w:r>
              <w:rPr>
                <w:rFonts w:hint="eastAsia" w:ascii="方正仿宋_GB2312" w:hAnsi="方正仿宋_GB2312" w:eastAsia="方正仿宋_GB2312" w:cs="方正仿宋_GB2312"/>
                <w:color w:val="1E1C11"/>
                <w:sz w:val="32"/>
                <w:szCs w:val="32"/>
                <w:highlight w:val="none"/>
              </w:rPr>
              <w:t>作交流发言</w:t>
            </w:r>
          </w:p>
        </w:tc>
      </w:tr>
      <w:tr w14:paraId="429D4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39" w:type="dxa"/>
            <w:noWrap/>
            <w:vAlign w:val="center"/>
          </w:tcPr>
          <w:p w14:paraId="006FB5C0"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1E1C11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2312" w:cs="Times New Roman"/>
                <w:color w:val="1E1C11"/>
                <w:sz w:val="32"/>
                <w:szCs w:val="32"/>
                <w:highlight w:val="none"/>
              </w:rPr>
              <w:t>11:</w:t>
            </w:r>
            <w:r>
              <w:rPr>
                <w:rFonts w:hint="eastAsia" w:ascii="Times New Roman" w:hAnsi="Times New Roman" w:eastAsia="方正仿宋_GB2312" w:cs="Times New Roman"/>
                <w:color w:val="1E1C11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2312" w:cs="Times New Roman"/>
                <w:color w:val="1E1C11"/>
                <w:sz w:val="32"/>
                <w:szCs w:val="32"/>
                <w:highlight w:val="none"/>
              </w:rPr>
              <w:t>0-12:00</w:t>
            </w:r>
          </w:p>
        </w:tc>
        <w:tc>
          <w:tcPr>
            <w:tcW w:w="6292" w:type="dxa"/>
            <w:noWrap/>
            <w:vAlign w:val="center"/>
          </w:tcPr>
          <w:p w14:paraId="24044CFB"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1E1C11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1E1C11"/>
                <w:sz w:val="32"/>
                <w:szCs w:val="32"/>
                <w:highlight w:val="none"/>
              </w:rPr>
              <w:t>领导讲话</w:t>
            </w:r>
          </w:p>
        </w:tc>
      </w:tr>
      <w:tr w14:paraId="52E68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39" w:type="dxa"/>
            <w:noWrap/>
            <w:vAlign w:val="center"/>
          </w:tcPr>
          <w:p w14:paraId="55D843B1"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1E1C11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color w:val="1E1C11"/>
                <w:sz w:val="32"/>
                <w:szCs w:val="32"/>
              </w:rPr>
              <w:t>12:00-12:30</w:t>
            </w:r>
          </w:p>
        </w:tc>
        <w:tc>
          <w:tcPr>
            <w:tcW w:w="6292" w:type="dxa"/>
            <w:noWrap/>
            <w:vAlign w:val="center"/>
          </w:tcPr>
          <w:p w14:paraId="6BF83D2E"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1E1C11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1E1C11"/>
                <w:sz w:val="32"/>
                <w:szCs w:val="32"/>
              </w:rPr>
              <w:t>参观</w:t>
            </w:r>
            <w:r>
              <w:rPr>
                <w:rFonts w:hint="eastAsia" w:ascii="方正仿宋_GB2312" w:hAnsi="方正仿宋_GB2312" w:eastAsia="方正仿宋_GB2312" w:cs="方正仿宋_GB2312"/>
                <w:color w:val="1E1C11"/>
                <w:sz w:val="32"/>
                <w:szCs w:val="32"/>
                <w:lang w:eastAsia="zh-CN"/>
              </w:rPr>
              <w:t>铁建重工产业园区</w:t>
            </w:r>
          </w:p>
        </w:tc>
      </w:tr>
    </w:tbl>
    <w:p w14:paraId="79FF85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zh-TW" w:eastAsia="zh-CN"/>
        </w:rPr>
      </w:pPr>
    </w:p>
    <w:p w14:paraId="296814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zh-TW" w:eastAsia="zh-CN"/>
        </w:rPr>
      </w:pPr>
    </w:p>
    <w:p w14:paraId="60B642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zh-TW" w:eastAsia="zh-CN"/>
        </w:rPr>
      </w:pPr>
    </w:p>
    <w:p w14:paraId="1E9B1C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zh-TW" w:eastAsia="zh-CN"/>
        </w:rPr>
      </w:pPr>
    </w:p>
    <w:p w14:paraId="2F2F2A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zh-TW" w:eastAsia="zh-CN"/>
        </w:rPr>
      </w:pPr>
    </w:p>
    <w:p w14:paraId="658926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zh-TW" w:eastAsia="zh-CN"/>
        </w:rPr>
      </w:pPr>
    </w:p>
    <w:p w14:paraId="2D15BD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zh-TW" w:eastAsia="zh-CN"/>
        </w:rPr>
      </w:pPr>
    </w:p>
    <w:p w14:paraId="78032F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zh-TW" w:eastAsia="zh-CN"/>
        </w:rPr>
      </w:pPr>
    </w:p>
    <w:p w14:paraId="29AD86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zh-TW" w:eastAsia="zh-CN"/>
        </w:rPr>
      </w:pPr>
    </w:p>
    <w:p w14:paraId="0A84828C">
      <w:pPr>
        <w:pStyle w:val="2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zh-TW" w:eastAsia="zh-CN"/>
        </w:rPr>
      </w:pPr>
    </w:p>
    <w:p w14:paraId="2F90ACDD">
      <w:pP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zh-TW" w:eastAsia="zh-CN"/>
        </w:rPr>
      </w:pPr>
    </w:p>
    <w:p w14:paraId="7E3EDFD3">
      <w:pPr>
        <w:pStyle w:val="2"/>
        <w:rPr>
          <w:rFonts w:hint="eastAsia"/>
          <w:lang w:val="zh-TW" w:eastAsia="zh-CN"/>
        </w:rPr>
      </w:pPr>
    </w:p>
    <w:p w14:paraId="61D497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0" w:h="16840"/>
      <w:pgMar w:top="1440" w:right="1797" w:bottom="1134" w:left="1797" w:header="851" w:footer="992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FBE7F7-D23D-4C37-8BAF-D7F71F226C8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9FBFEE2-EE98-4900-93AE-B9AB05F6BA7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615E3EB-2B56-46FF-A4C4-2EE825C17E5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667D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BA1D61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BA1D61">
                    <w:pPr>
                      <w:pStyle w:val="2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MTM2ZjllNDEyMWExMjhkMDVlN2M0NmFjZTUzNjYifQ=="/>
  </w:docVars>
  <w:rsids>
    <w:rsidRoot w:val="21005591"/>
    <w:rsid w:val="002A4228"/>
    <w:rsid w:val="00E13486"/>
    <w:rsid w:val="01F72B0E"/>
    <w:rsid w:val="02040004"/>
    <w:rsid w:val="0338183B"/>
    <w:rsid w:val="04446205"/>
    <w:rsid w:val="04BB76ED"/>
    <w:rsid w:val="04F517A9"/>
    <w:rsid w:val="060A644D"/>
    <w:rsid w:val="06636726"/>
    <w:rsid w:val="07103D81"/>
    <w:rsid w:val="0717797A"/>
    <w:rsid w:val="07AC659B"/>
    <w:rsid w:val="08590257"/>
    <w:rsid w:val="085D7DD7"/>
    <w:rsid w:val="08841607"/>
    <w:rsid w:val="09181A0E"/>
    <w:rsid w:val="091A5787"/>
    <w:rsid w:val="092E1232"/>
    <w:rsid w:val="09D0071B"/>
    <w:rsid w:val="0B226B74"/>
    <w:rsid w:val="0BBC3155"/>
    <w:rsid w:val="0DF85B0E"/>
    <w:rsid w:val="10594DE6"/>
    <w:rsid w:val="10C04E65"/>
    <w:rsid w:val="10FF231D"/>
    <w:rsid w:val="11845E93"/>
    <w:rsid w:val="119C670C"/>
    <w:rsid w:val="11BB23CE"/>
    <w:rsid w:val="12011292"/>
    <w:rsid w:val="12DC139C"/>
    <w:rsid w:val="12E52961"/>
    <w:rsid w:val="132711CC"/>
    <w:rsid w:val="13651010"/>
    <w:rsid w:val="13875350"/>
    <w:rsid w:val="140E7E0D"/>
    <w:rsid w:val="14BD64F0"/>
    <w:rsid w:val="156264EB"/>
    <w:rsid w:val="15F31839"/>
    <w:rsid w:val="171A4BA4"/>
    <w:rsid w:val="17273203"/>
    <w:rsid w:val="175B5F64"/>
    <w:rsid w:val="18180D20"/>
    <w:rsid w:val="18335F1D"/>
    <w:rsid w:val="185365BF"/>
    <w:rsid w:val="18DA0A75"/>
    <w:rsid w:val="190D79B4"/>
    <w:rsid w:val="19A9263D"/>
    <w:rsid w:val="1AEC278D"/>
    <w:rsid w:val="1B7718C8"/>
    <w:rsid w:val="1BF05D5E"/>
    <w:rsid w:val="1C60673F"/>
    <w:rsid w:val="1D4634D8"/>
    <w:rsid w:val="1DB8445E"/>
    <w:rsid w:val="1E8474D2"/>
    <w:rsid w:val="1F982DAF"/>
    <w:rsid w:val="1FCA1976"/>
    <w:rsid w:val="20541126"/>
    <w:rsid w:val="20F10A60"/>
    <w:rsid w:val="21005591"/>
    <w:rsid w:val="213934C6"/>
    <w:rsid w:val="218A29E1"/>
    <w:rsid w:val="21DE339D"/>
    <w:rsid w:val="22D421C4"/>
    <w:rsid w:val="23191605"/>
    <w:rsid w:val="235F043D"/>
    <w:rsid w:val="23713D9D"/>
    <w:rsid w:val="2373298F"/>
    <w:rsid w:val="23A221A9"/>
    <w:rsid w:val="2406098A"/>
    <w:rsid w:val="24302354"/>
    <w:rsid w:val="2475159B"/>
    <w:rsid w:val="25804F98"/>
    <w:rsid w:val="25D07B37"/>
    <w:rsid w:val="26461511"/>
    <w:rsid w:val="266812A7"/>
    <w:rsid w:val="27A110F5"/>
    <w:rsid w:val="296A5517"/>
    <w:rsid w:val="299D769A"/>
    <w:rsid w:val="2A806DDB"/>
    <w:rsid w:val="2A9C5BA4"/>
    <w:rsid w:val="2B5C2E2A"/>
    <w:rsid w:val="2B7A2D23"/>
    <w:rsid w:val="2B907AAB"/>
    <w:rsid w:val="2BFA0DD4"/>
    <w:rsid w:val="2BFF288E"/>
    <w:rsid w:val="2C2C3005"/>
    <w:rsid w:val="2CDA3678"/>
    <w:rsid w:val="2FBF1DBA"/>
    <w:rsid w:val="302D729E"/>
    <w:rsid w:val="315C0A98"/>
    <w:rsid w:val="31612BB8"/>
    <w:rsid w:val="31B11B0D"/>
    <w:rsid w:val="324C7D2D"/>
    <w:rsid w:val="338E6EEF"/>
    <w:rsid w:val="33F22CD8"/>
    <w:rsid w:val="344D7F0F"/>
    <w:rsid w:val="34936215"/>
    <w:rsid w:val="35744422"/>
    <w:rsid w:val="36525B04"/>
    <w:rsid w:val="36DA1F2E"/>
    <w:rsid w:val="373768F4"/>
    <w:rsid w:val="37725A48"/>
    <w:rsid w:val="378A6A48"/>
    <w:rsid w:val="37C21384"/>
    <w:rsid w:val="3805122C"/>
    <w:rsid w:val="38E9135F"/>
    <w:rsid w:val="39470146"/>
    <w:rsid w:val="397F500E"/>
    <w:rsid w:val="39AA0A69"/>
    <w:rsid w:val="39AC1552"/>
    <w:rsid w:val="39F403B4"/>
    <w:rsid w:val="3A9F05A2"/>
    <w:rsid w:val="3AB669DE"/>
    <w:rsid w:val="3AEA2A6F"/>
    <w:rsid w:val="3B1C4C4E"/>
    <w:rsid w:val="3B7373D5"/>
    <w:rsid w:val="3D1A246A"/>
    <w:rsid w:val="3D237B27"/>
    <w:rsid w:val="3D5F0566"/>
    <w:rsid w:val="3D8E716D"/>
    <w:rsid w:val="3DB1191E"/>
    <w:rsid w:val="3DC475A9"/>
    <w:rsid w:val="3EBC016B"/>
    <w:rsid w:val="3EDE6EA3"/>
    <w:rsid w:val="3FCA7DC1"/>
    <w:rsid w:val="400B2716"/>
    <w:rsid w:val="41797C6B"/>
    <w:rsid w:val="41DF489C"/>
    <w:rsid w:val="435E66E3"/>
    <w:rsid w:val="4485133F"/>
    <w:rsid w:val="45225515"/>
    <w:rsid w:val="45E8756E"/>
    <w:rsid w:val="46357180"/>
    <w:rsid w:val="486F68AE"/>
    <w:rsid w:val="487C3F7D"/>
    <w:rsid w:val="48B06F04"/>
    <w:rsid w:val="48EB1D78"/>
    <w:rsid w:val="48FD671A"/>
    <w:rsid w:val="48FF3FE4"/>
    <w:rsid w:val="495C7E9F"/>
    <w:rsid w:val="49F7258C"/>
    <w:rsid w:val="49F8034B"/>
    <w:rsid w:val="4AE1679F"/>
    <w:rsid w:val="4B97448F"/>
    <w:rsid w:val="4BC30D95"/>
    <w:rsid w:val="4BED0E3B"/>
    <w:rsid w:val="4C1F5F6D"/>
    <w:rsid w:val="4C246448"/>
    <w:rsid w:val="4E94701A"/>
    <w:rsid w:val="4EFD2805"/>
    <w:rsid w:val="4F0C0C9A"/>
    <w:rsid w:val="504545EC"/>
    <w:rsid w:val="508605D9"/>
    <w:rsid w:val="50F149A8"/>
    <w:rsid w:val="514A728E"/>
    <w:rsid w:val="51AC3DCD"/>
    <w:rsid w:val="51B00003"/>
    <w:rsid w:val="51C64F76"/>
    <w:rsid w:val="51F534B8"/>
    <w:rsid w:val="5245144A"/>
    <w:rsid w:val="539A6875"/>
    <w:rsid w:val="53AB0A82"/>
    <w:rsid w:val="54AC3AFA"/>
    <w:rsid w:val="56FE711B"/>
    <w:rsid w:val="572A4C0A"/>
    <w:rsid w:val="57343D73"/>
    <w:rsid w:val="574707BC"/>
    <w:rsid w:val="578571C3"/>
    <w:rsid w:val="57B46714"/>
    <w:rsid w:val="58781E3F"/>
    <w:rsid w:val="590D1897"/>
    <w:rsid w:val="59377A6B"/>
    <w:rsid w:val="598B0C1B"/>
    <w:rsid w:val="598D29D8"/>
    <w:rsid w:val="5A2D7470"/>
    <w:rsid w:val="5A3115B5"/>
    <w:rsid w:val="5AC174FB"/>
    <w:rsid w:val="5B44356A"/>
    <w:rsid w:val="5BF90347"/>
    <w:rsid w:val="5C701A68"/>
    <w:rsid w:val="5D195ABE"/>
    <w:rsid w:val="5DB4549A"/>
    <w:rsid w:val="5DBB0E07"/>
    <w:rsid w:val="5E4E6BDA"/>
    <w:rsid w:val="5E766130"/>
    <w:rsid w:val="5EA70098"/>
    <w:rsid w:val="5EC27463"/>
    <w:rsid w:val="5EDF2F01"/>
    <w:rsid w:val="5F447FDD"/>
    <w:rsid w:val="5F7E0DDA"/>
    <w:rsid w:val="60B872BF"/>
    <w:rsid w:val="60F921A0"/>
    <w:rsid w:val="61692BAB"/>
    <w:rsid w:val="61905EB4"/>
    <w:rsid w:val="61C17D02"/>
    <w:rsid w:val="61CD5774"/>
    <w:rsid w:val="61E2440A"/>
    <w:rsid w:val="620B0059"/>
    <w:rsid w:val="62161C21"/>
    <w:rsid w:val="62350240"/>
    <w:rsid w:val="627D2549"/>
    <w:rsid w:val="62CD07E3"/>
    <w:rsid w:val="62EC69C1"/>
    <w:rsid w:val="630B1E18"/>
    <w:rsid w:val="631303F2"/>
    <w:rsid w:val="645667E8"/>
    <w:rsid w:val="65E77ADC"/>
    <w:rsid w:val="66A57B39"/>
    <w:rsid w:val="66C437FF"/>
    <w:rsid w:val="67284345"/>
    <w:rsid w:val="678B628A"/>
    <w:rsid w:val="67E55EF8"/>
    <w:rsid w:val="684815BE"/>
    <w:rsid w:val="686E1C26"/>
    <w:rsid w:val="68701E42"/>
    <w:rsid w:val="69EC72A7"/>
    <w:rsid w:val="69F55085"/>
    <w:rsid w:val="6A086F97"/>
    <w:rsid w:val="6AA95198"/>
    <w:rsid w:val="6B1A49A6"/>
    <w:rsid w:val="6C7B20DF"/>
    <w:rsid w:val="6CBE13CE"/>
    <w:rsid w:val="6CC003B1"/>
    <w:rsid w:val="6D166B08"/>
    <w:rsid w:val="6D17743D"/>
    <w:rsid w:val="6D394A95"/>
    <w:rsid w:val="6D47333A"/>
    <w:rsid w:val="6D4C69DA"/>
    <w:rsid w:val="6DC26C9C"/>
    <w:rsid w:val="6DC9002B"/>
    <w:rsid w:val="6E8E6B7E"/>
    <w:rsid w:val="6EBE6107"/>
    <w:rsid w:val="706347FA"/>
    <w:rsid w:val="707B1384"/>
    <w:rsid w:val="70E91AB6"/>
    <w:rsid w:val="71241A1C"/>
    <w:rsid w:val="71445C1A"/>
    <w:rsid w:val="721C4D96"/>
    <w:rsid w:val="729A3D44"/>
    <w:rsid w:val="72AB7CA6"/>
    <w:rsid w:val="72BB7F7D"/>
    <w:rsid w:val="72BF117E"/>
    <w:rsid w:val="72F316A6"/>
    <w:rsid w:val="741D1050"/>
    <w:rsid w:val="74FA31C0"/>
    <w:rsid w:val="757F5473"/>
    <w:rsid w:val="75EB2660"/>
    <w:rsid w:val="75FD310A"/>
    <w:rsid w:val="7686354E"/>
    <w:rsid w:val="771707A2"/>
    <w:rsid w:val="7719675C"/>
    <w:rsid w:val="775739BD"/>
    <w:rsid w:val="77CF165A"/>
    <w:rsid w:val="77D818F2"/>
    <w:rsid w:val="77E44F57"/>
    <w:rsid w:val="79360517"/>
    <w:rsid w:val="79425135"/>
    <w:rsid w:val="79444A09"/>
    <w:rsid w:val="7961163B"/>
    <w:rsid w:val="79EC3852"/>
    <w:rsid w:val="7A12316D"/>
    <w:rsid w:val="7A1468F2"/>
    <w:rsid w:val="7A3C725B"/>
    <w:rsid w:val="7A6F222A"/>
    <w:rsid w:val="7A931D3D"/>
    <w:rsid w:val="7AA20CFD"/>
    <w:rsid w:val="7B0147F9"/>
    <w:rsid w:val="7B643141"/>
    <w:rsid w:val="7BED2AF2"/>
    <w:rsid w:val="7BF74E3B"/>
    <w:rsid w:val="7C0A3959"/>
    <w:rsid w:val="7C102D04"/>
    <w:rsid w:val="7CBE322D"/>
    <w:rsid w:val="7CE6634E"/>
    <w:rsid w:val="7CF91FAF"/>
    <w:rsid w:val="7D637B59"/>
    <w:rsid w:val="7D8565CF"/>
    <w:rsid w:val="7E192D56"/>
    <w:rsid w:val="7E4A27CF"/>
    <w:rsid w:val="7E8B02FC"/>
    <w:rsid w:val="7ED625A7"/>
    <w:rsid w:val="7EE50A3C"/>
    <w:rsid w:val="7F3B09C9"/>
    <w:rsid w:val="7F4A4D43"/>
    <w:rsid w:val="7F87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20"/>
    <w:rPr>
      <w:i/>
      <w:iCs/>
    </w:rPr>
  </w:style>
  <w:style w:type="table" w:customStyle="1" w:styleId="11">
    <w:name w:val="Table Normal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981</Words>
  <Characters>1179</Characters>
  <Lines>0</Lines>
  <Paragraphs>0</Paragraphs>
  <TotalTime>9</TotalTime>
  <ScaleCrop>false</ScaleCrop>
  <LinksUpToDate>false</LinksUpToDate>
  <CharactersWithSpaces>1238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2022-02-08T08:20:00Z</dcterms:created>
  <dc:creator>萤火虫乱飞</dc:creator>
  <cp:lastModifiedBy>颖</cp:lastModifiedBy>
  <cp:lastPrinted>2023-03-01T06:40:00Z</cp:lastPrinted>
  <dcterms:modified xsi:type="dcterms:W3CDTF">2025-02-08T02:34:35Z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157116B9538941A2868BD305CAF05BD1</vt:lpwstr>
  </property>
  <property fmtid="{D5CDD505-2E9C-101B-9397-08002B2CF9AE}" pid="4" name="KSOTemplateDocerSaveRecord">
    <vt:lpwstr>eyJoZGlkIjoiYjEwMTM2ZjllNDEyMWExMjhkMDVlN2M0NmFjZTUzNjYiLCJ1c2VySWQiOiI1Nzc5NzUyMjgifQ==</vt:lpwstr>
  </property>
</Properties>
</file>